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147"/>
        <w:bidiVisual/>
        <w:tblW w:w="0" w:type="auto"/>
        <w:tblLook w:val="04A0" w:firstRow="1" w:lastRow="0" w:firstColumn="1" w:lastColumn="0" w:noHBand="0" w:noVBand="1"/>
      </w:tblPr>
      <w:tblGrid>
        <w:gridCol w:w="2481"/>
        <w:gridCol w:w="3120"/>
        <w:gridCol w:w="1276"/>
        <w:gridCol w:w="4111"/>
      </w:tblGrid>
      <w:tr w:rsidR="00265B95" w:rsidRPr="007C1C04" w14:paraId="077583BC" w14:textId="77777777" w:rsidTr="00F33822">
        <w:tc>
          <w:tcPr>
            <w:tcW w:w="2481" w:type="dxa"/>
          </w:tcPr>
          <w:p w14:paraId="26FD2B6D" w14:textId="77777777" w:rsidR="00265B9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مقاله:</w:t>
            </w:r>
          </w:p>
          <w:p w14:paraId="5977BCAD" w14:textId="77777777" w:rsidR="00F87DC9" w:rsidRP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sz w:val="24"/>
                <w:szCs w:val="24"/>
                <w:rtl/>
              </w:rPr>
              <w:t>انگلیسی:</w:t>
            </w:r>
          </w:p>
          <w:p w14:paraId="618E2F02" w14:textId="77777777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sz w:val="24"/>
                <w:szCs w:val="24"/>
                <w:rtl/>
              </w:rPr>
              <w:t>فارسی:</w:t>
            </w:r>
          </w:p>
        </w:tc>
        <w:tc>
          <w:tcPr>
            <w:tcW w:w="8507" w:type="dxa"/>
            <w:gridSpan w:val="3"/>
          </w:tcPr>
          <w:p w14:paraId="7114E95B" w14:textId="77777777" w:rsidR="00F33822" w:rsidRDefault="00F33822" w:rsidP="00F33822">
            <w:pPr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  <w:p w14:paraId="4A49360E" w14:textId="6ED58CA8" w:rsidR="00F33822" w:rsidRDefault="00F33822" w:rsidP="00F33822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F33822">
              <w:rPr>
                <w:rFonts w:cs="B Nazanin"/>
                <w:b/>
                <w:bCs/>
                <w:sz w:val="24"/>
                <w:szCs w:val="24"/>
                <w:lang w:bidi="ar-SA"/>
              </w:rPr>
              <w:t>Green innovation and environmental performance: The role of green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F33822">
              <w:rPr>
                <w:rFonts w:cs="B Nazanin"/>
                <w:b/>
                <w:bCs/>
                <w:sz w:val="24"/>
                <w:szCs w:val="24"/>
                <w:lang w:bidi="ar-SA"/>
              </w:rPr>
              <w:t>transformational leadership and green human resource management</w:t>
            </w:r>
          </w:p>
          <w:p w14:paraId="026D4417" w14:textId="77777777" w:rsidR="00F33822" w:rsidRDefault="00F33822" w:rsidP="00F3382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D0D65F8" w14:textId="77777777" w:rsidR="00F33822" w:rsidRPr="00F33822" w:rsidRDefault="00F33822" w:rsidP="00F3382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نوآور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سبز و عملکرد ز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ست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مح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ط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: نقش رهبر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تحول گرا سبز و مد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ر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ت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منابع انسان</w:t>
            </w:r>
            <w:r w:rsidRPr="00F3382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F3382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سبز</w:t>
            </w:r>
          </w:p>
          <w:p w14:paraId="26AE4ABA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4E3B4C94" w14:textId="77777777" w:rsidTr="00F33822">
        <w:tc>
          <w:tcPr>
            <w:tcW w:w="2481" w:type="dxa"/>
          </w:tcPr>
          <w:p w14:paraId="424B85AF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نویسنده(نویسندگان):</w:t>
            </w:r>
          </w:p>
        </w:tc>
        <w:tc>
          <w:tcPr>
            <w:tcW w:w="8507" w:type="dxa"/>
            <w:gridSpan w:val="3"/>
          </w:tcPr>
          <w:p w14:paraId="665461DD" w14:textId="68E1B6AD" w:rsidR="00265B95" w:rsidRPr="007C1C04" w:rsidRDefault="00F33822" w:rsidP="00F33822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Sanjay Kumar Singh</w:t>
            </w:r>
            <w:r w:rsidRPr="00F33822">
              <w:rPr>
                <w:rFonts w:cs="B Nazanin"/>
                <w:sz w:val="24"/>
                <w:szCs w:val="24"/>
              </w:rPr>
              <w:t>, Manlio Del Giudice, Roberto Chierici, Domenico Graziano</w:t>
            </w:r>
          </w:p>
        </w:tc>
      </w:tr>
      <w:tr w:rsidR="00265B95" w:rsidRPr="007C1C04" w14:paraId="708454B0" w14:textId="77777777" w:rsidTr="00F33822">
        <w:tc>
          <w:tcPr>
            <w:tcW w:w="2481" w:type="dxa"/>
          </w:tcPr>
          <w:p w14:paraId="53F595D1" w14:textId="54AB6F13" w:rsidR="00265B95" w:rsidRPr="00F87DC9" w:rsidRDefault="00276946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129B">
              <w:rPr>
                <w:rFonts w:cs="B Nazanin" w:hint="cs"/>
                <w:b/>
                <w:bCs/>
                <w:rtl/>
              </w:rPr>
              <w:t xml:space="preserve">شناسه دیجیتال مقاله </w:t>
            </w:r>
            <w:r w:rsidRPr="0074129B">
              <w:rPr>
                <w:rFonts w:cs="B Nazanin" w:hint="cs"/>
                <w:rtl/>
              </w:rPr>
              <w:t>(</w:t>
            </w:r>
            <w:r w:rsidRPr="0074129B">
              <w:rPr>
                <w:rFonts w:cs="B Nazanin"/>
              </w:rPr>
              <w:t>DOI</w:t>
            </w:r>
            <w:r w:rsidRPr="0074129B">
              <w:rPr>
                <w:rFonts w:cs="B Nazanin" w:hint="cs"/>
                <w:rtl/>
              </w:rPr>
              <w:t>):</w:t>
            </w:r>
          </w:p>
        </w:tc>
        <w:tc>
          <w:tcPr>
            <w:tcW w:w="8507" w:type="dxa"/>
            <w:gridSpan w:val="3"/>
          </w:tcPr>
          <w:p w14:paraId="0F815AC8" w14:textId="2734B49F" w:rsidR="00265B95" w:rsidRPr="007C1C04" w:rsidRDefault="00F33822" w:rsidP="00F33822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F33822">
              <w:rPr>
                <w:rFonts w:cs="B Nazanin"/>
                <w:sz w:val="24"/>
                <w:szCs w:val="24"/>
              </w:rPr>
              <w:t>https://doi.org/10.1016/j.techfore.2019.119762</w:t>
            </w:r>
          </w:p>
        </w:tc>
      </w:tr>
      <w:tr w:rsidR="00265B95" w:rsidRPr="007C1C04" w14:paraId="00C428B8" w14:textId="77777777" w:rsidTr="00F33822">
        <w:tc>
          <w:tcPr>
            <w:tcW w:w="2481" w:type="dxa"/>
          </w:tcPr>
          <w:p w14:paraId="1FB1E052" w14:textId="77777777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انتشار:</w:t>
            </w:r>
          </w:p>
        </w:tc>
        <w:tc>
          <w:tcPr>
            <w:tcW w:w="8507" w:type="dxa"/>
            <w:gridSpan w:val="3"/>
          </w:tcPr>
          <w:p w14:paraId="05F77159" w14:textId="2C0208B0" w:rsidR="00265B95" w:rsidRPr="007C1C04" w:rsidRDefault="00F33822" w:rsidP="00265B9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2020</w:t>
            </w:r>
          </w:p>
        </w:tc>
      </w:tr>
      <w:tr w:rsidR="00265B95" w:rsidRPr="007C1C04" w14:paraId="53196E2B" w14:textId="77777777" w:rsidTr="00276946">
        <w:tc>
          <w:tcPr>
            <w:tcW w:w="10988" w:type="dxa"/>
            <w:gridSpan w:val="4"/>
          </w:tcPr>
          <w:p w14:paraId="37CF2446" w14:textId="64A82E61" w:rsidR="00265B95" w:rsidRPr="007B101C" w:rsidRDefault="00265B95" w:rsidP="007B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خلاصه:</w:t>
            </w:r>
          </w:p>
          <w:p w14:paraId="495736F1" w14:textId="1E53A17A" w:rsidR="007B101C" w:rsidRPr="007B101C" w:rsidRDefault="007B101C" w:rsidP="007B101C">
            <w:pPr>
              <w:jc w:val="both"/>
              <w:rPr>
                <w:rFonts w:cs="B Nazanin"/>
                <w:b/>
                <w:sz w:val="24"/>
                <w:szCs w:val="24"/>
              </w:rPr>
            </w:pP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ادب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ات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موجود در مورد پا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دار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سازمان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استفاده پا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دار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از منابع، بر شرکت ها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بزرگ و متوسط متمرکز هستند (فاس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همکاران،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>۲۰۱۱)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، در حال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شرکت ها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کوچک و متوسط (</w:t>
            </w:r>
            <w:r w:rsidRPr="007B101C">
              <w:rPr>
                <w:rFonts w:cs="B Nazanin"/>
                <w:b/>
                <w:sz w:val="24"/>
                <w:szCs w:val="24"/>
              </w:rPr>
              <w:t>SME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ها) که در کنار هم بخش بزرگ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از تأث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رات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ز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ست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مح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ط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ناش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از فعال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ها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تجار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را 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جاد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م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کن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در ادب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ات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دانشگاه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تحت بررس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تحق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ق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قرار دارند (بو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رال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همکاران،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>۲۰۱۹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؛ تنگ و تنگ،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 xml:space="preserve">۲۰۱۲).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با 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حال، فشار روزافزون ذ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نفعان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برا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اجرا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نوآور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ها در زم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نه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مد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ر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مح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ز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ست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(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همکاران 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>۲۰۱۷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؛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راماناتان،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>۲۰۱۵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؛ چن و چانگ، </w:t>
            </w:r>
            <w:r w:rsidRPr="007B101C">
              <w:rPr>
                <w:rFonts w:cs="B Nazanin"/>
                <w:b/>
                <w:sz w:val="24"/>
                <w:szCs w:val="24"/>
                <w:rtl/>
              </w:rPr>
              <w:t xml:space="preserve">۲۰۱۳)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به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قانون تجا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رت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در تمام جهان و صنا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ع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تبد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ل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شده است تا در فرآ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b/>
                <w:sz w:val="24"/>
                <w:szCs w:val="24"/>
                <w:rtl/>
                <w:lang w:bidi="ar-SA"/>
              </w:rPr>
              <w:t>ندها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سبز و توسعه محصول شرکت کنند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 xml:space="preserve">.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از اینرو از شرکتها خواسته می شود تا برای حل معضل پایداری محیط زیست به منابع نامشهود متکی باشد و به گونه ای پاسخ دهند که بتوانند فشارهای مختلف ذینفعان را برطرف کند (سینگ و الکاسار ، 2019؛ دبی و همکاران، 2015). مطالعات قبلی حاکی از آن است که کارکنان در سطح عملکرد و سطوح سازمان تأثیر چشمگیری بر عملکرد محیطی می گذارند (دل گودیس و</w:t>
            </w:r>
            <w:r w:rsidRPr="007B101C">
              <w:rPr>
                <w:rFonts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دلاپروتا،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2016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؛ دب</w:t>
            </w:r>
            <w:r w:rsidRPr="007B101C">
              <w:rPr>
                <w:rFonts w:cs="B Nazanin" w:hint="cs"/>
                <w:b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و همکاران،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2015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؛ لویس و همکاران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2014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)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.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اما نقش اصلی مدیریت ارشد بسیار مهم است زیرا او برای تأثیرگذاری بر عملکرد محیطی شرکت دارای آزادی عمل فراوانی است (سینگ و الکاسار، 2019 ؛ هامبریک و کوئیگلی، 2014). سیستم های مدیریت زیست محیطی در سازمان به توسعه و پایداری شایستگی ها و توانمندی های داخلی آنها بستگی دارد (بیسکوتی و همکاران،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2018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) و در آن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های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کوچک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متوسط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به دلیل کمبود توانایی ها و انگیزه های کارکنان همراه با قابلیت های سازمانی لازم برای رفع چالش های پیچیده پایداری محیط زیست بعنوان بزرگترین عامل اصلی شناخته شده اند (بویرال و همکاران</w:t>
            </w:r>
            <w:r w:rsidRPr="007B101C">
              <w:rPr>
                <w:rFonts w:cs="B Nazanin" w:hint="cs"/>
                <w:b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2019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).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این پژوهش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تصور می کن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رهبری و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مدیریت منابع انسانی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(لروی و همکاران، 2018) در توسعه شایستگی ها و قابلیت های داخلی شرکت دخیل هستند که از دیدگاه های مختلف برای مدیریت افراد در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های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کوچک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متوسط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ضروری است (لروی و همکاران ، 2018). ضمنا، مطالعات گذشته نشان می دهد که فرهنگ سازمانی (برتل و همکاران، 2015) ، صدای کارمندان (التصوحی و همکاران، 2018) در کنار ویژگی های روانشناختی کارکنان (پالمر و همکاران، 2019) عملکرد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های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کوچک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متوسط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را توضیح می دهد. با این وجود،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این پژوهش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رهبری را پیشنهاد می کن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بر درک، پیش بینی و کنترل پویایی های شخصی و بین فردی در مورد چگونگی تأثیرگذاری کارکنان از یکدیگر در جهت اهداف مشترک</w:t>
            </w:r>
            <w:r w:rsidRPr="007B101C">
              <w:rPr>
                <w:rFonts w:cs="B Nazanin" w:hint="cs"/>
                <w:b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و شیوه های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مدیریت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منابع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انسانی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از سیستم ها و فرآیندهای مختلف مراقبت می کند تأکید کند تا به طور منظم در مقیاس بزرگتر روی کارمندان تأثیر بگذارد  می تواند بهترین پیش بینی کننده برای ارتقاء نوآوری سبز و عملکرد سبز در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های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کوچک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متوسط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باشد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(المازروی و همکاران، 2016).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این پژوهش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حدس می زن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مدیریت ارشد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های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کوچک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متوسط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باید رهبری تحول گرای سبز و شیوه های مدیریت منابع انسانی سبز (جیا و همکاران، 2018) را تمرین کنند تا شایستگی های داخلی لازم برای نوآوری سبز (ژو و همکاران، 2018) جهت دستیابی به عملکرد محیطی (چن و چانگ، 2013) را ایجاد و پشتیبانی کند.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 xml:space="preserve">این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مطالعه سعی در یافتن جواب دو سؤال تحقیق مربوطه دارد، یعنی (الف). چگونه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مدیریت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منابع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انسانی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سبز بر عملکرد نوآوری سبز تأثیر می گذارد؟ (ب) آیا رهبری تحول گرای سبز برای اجرای و استفاده از شیوه های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مدیریت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منابع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انسانی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سبز برای نوآوری و عملکرد سبز مناسب است؟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این پژوهش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از دیدگاه مبتنی بر منابع  و نظریه توانایی- انگیزه-فرصت (</w:t>
            </w:r>
            <w:r w:rsidRPr="007B101C">
              <w:rPr>
                <w:rFonts w:cs="B Nazanin"/>
                <w:b/>
                <w:sz w:val="24"/>
                <w:szCs w:val="24"/>
              </w:rPr>
              <w:t>AMO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) توضیح می ده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د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که چگونه رهبری تحول گرای سبز به عنوان منابع استراتژیک و شیوه های مدیریت منابع انسانی سبز به جذب، توسعه، حفظ کارمندان سبز کمک کرده و همچنین به 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شرکت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 xml:space="preserve">ها </w:t>
            </w:r>
            <w:r w:rsidRPr="007B101C">
              <w:rPr>
                <w:rFonts w:cs="B Nazanin"/>
                <w:b/>
                <w:sz w:val="24"/>
                <w:szCs w:val="24"/>
                <w:rtl/>
                <w:lang w:bidi="ar-SA"/>
              </w:rPr>
              <w:t>کمک می کند تا برای عملکرد برتر محیطی درگیر نوآوری سبز شوند</w:t>
            </w:r>
            <w:r w:rsidRPr="007B101C">
              <w:rPr>
                <w:rFonts w:cs="B Nazanin" w:hint="cs"/>
                <w:b/>
                <w:sz w:val="24"/>
                <w:szCs w:val="24"/>
                <w:rtl/>
                <w:lang w:bidi="ar-SA"/>
              </w:rPr>
              <w:t>.</w:t>
            </w:r>
          </w:p>
          <w:p w14:paraId="20AF519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0DA6FE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57043E38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096686F6" w14:textId="77777777" w:rsidR="007B101C" w:rsidRDefault="007B101C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3D544357" w14:textId="77777777" w:rsidR="007B101C" w:rsidRDefault="007B101C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23082DE9" w14:textId="77777777" w:rsidR="007B101C" w:rsidRDefault="007B101C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58D3DEDB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364B9482" w14:textId="77777777" w:rsidTr="00276946">
        <w:tc>
          <w:tcPr>
            <w:tcW w:w="10988" w:type="dxa"/>
            <w:gridSpan w:val="4"/>
          </w:tcPr>
          <w:p w14:paraId="11A45612" w14:textId="07E78BE2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تعریف دقیق تک‌تک متغیرهای تحقیق که در عنوان تحقیق مطرح شده است و مشخص نمودن ابعاد هر کدام: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7DC9">
              <w:rPr>
                <w:rFonts w:cs="B Nazanin" w:hint="cs"/>
                <w:sz w:val="20"/>
                <w:szCs w:val="20"/>
                <w:rtl/>
              </w:rPr>
              <w:t>(واژه انگلیسی و فارسی هر متغیر مشخص شود)</w:t>
            </w:r>
          </w:p>
          <w:p w14:paraId="688699F9" w14:textId="4FD9AE30" w:rsidR="00F87DC9" w:rsidRPr="007B101C" w:rsidRDefault="007B101C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b/>
                <w:bCs/>
                <w:sz w:val="24"/>
                <w:szCs w:val="24"/>
                <w:rtl/>
              </w:rPr>
              <w:t>کلید واژه ها فارسی:</w:t>
            </w:r>
          </w:p>
          <w:p w14:paraId="0ECDD075" w14:textId="63472D88" w:rsidR="00F87DC9" w:rsidRPr="007B101C" w:rsidRDefault="00F33822" w:rsidP="00F33822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>رهبری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تحولگرا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سبز، نوآوری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سبز، مدیریت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انسانی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سبز، عملکرد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شرکت</w:t>
            </w:r>
          </w:p>
          <w:p w14:paraId="7A6F9D17" w14:textId="77777777" w:rsidR="00F87DC9" w:rsidRPr="007B101C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2A5E8A2C" w14:textId="51B4FF8B" w:rsidR="007B101C" w:rsidRPr="007B101C" w:rsidRDefault="007B101C" w:rsidP="007B101C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B101C">
              <w:rPr>
                <w:rFonts w:cs="B Nazanin" w:hint="cs"/>
                <w:b/>
                <w:bCs/>
                <w:sz w:val="24"/>
                <w:szCs w:val="24"/>
                <w:rtl/>
              </w:rPr>
              <w:t>کلید واژه ها لاتین:</w:t>
            </w:r>
          </w:p>
          <w:p w14:paraId="26EA7677" w14:textId="6445204F" w:rsidR="007B101C" w:rsidRPr="007B101C" w:rsidRDefault="007B101C" w:rsidP="007B101C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/>
                <w:sz w:val="24"/>
                <w:szCs w:val="24"/>
              </w:rPr>
              <w:t>Green transformational leadership, green innovation, green human resource management, corporate environmental performance</w:t>
            </w:r>
          </w:p>
          <w:p w14:paraId="2B44EC5B" w14:textId="77777777" w:rsidR="007B101C" w:rsidRPr="007B101C" w:rsidRDefault="007B101C" w:rsidP="007B101C">
            <w:pPr>
              <w:bidi w:val="0"/>
              <w:rPr>
                <w:rFonts w:cs="B Nazanin"/>
                <w:sz w:val="24"/>
                <w:szCs w:val="24"/>
              </w:rPr>
            </w:pPr>
          </w:p>
          <w:p w14:paraId="2CD66E20" w14:textId="4BEA6623" w:rsidR="007B101C" w:rsidRPr="007B101C" w:rsidRDefault="007B101C" w:rsidP="007B101C">
            <w:pPr>
              <w:tabs>
                <w:tab w:val="right" w:pos="9038"/>
              </w:tabs>
              <w:jc w:val="both"/>
              <w:outlineLvl w:val="1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bookmarkStart w:id="0" w:name="_Toc425193098"/>
            <w:bookmarkStart w:id="1" w:name="_Toc425194415"/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>تعاریف مف</w:t>
            </w:r>
            <w:bookmarkEnd w:id="0"/>
            <w:bookmarkEnd w:id="1"/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هومی</w:t>
            </w:r>
          </w:p>
          <w:p w14:paraId="394B819D" w14:textId="2FB287F3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1- رهبری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تحولگرا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20B84286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b/>
                <w:sz w:val="24"/>
                <w:szCs w:val="24"/>
                <w:rtl/>
                <w:lang w:bidi="ar-SA"/>
              </w:rPr>
            </w:pP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رهبری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تحولگرا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سبز،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یک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رفتار رهبری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است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که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پیروان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را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به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انجام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اهداف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زیست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محیطی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ترغیب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می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کند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آنها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را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به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اجرای اقداماتی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فراتر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از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حد انتظار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جهت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رسیدن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به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عملکرد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زیست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محیطی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مثل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خلاقیت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سبز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تشویق</w:t>
            </w:r>
            <w:r w:rsidRPr="007B101C">
              <w:rPr>
                <w:rFonts w:ascii="Arial" w:eastAsia="Calibri" w:hAnsi="Arial" w:cs="B Nazanin"/>
                <w:b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می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sz w:val="24"/>
                <w:szCs w:val="24"/>
                <w:rtl/>
                <w:lang w:bidi="ar-SA"/>
              </w:rPr>
              <w:t>کند (میتال و دهار، 2015).</w:t>
            </w:r>
          </w:p>
          <w:p w14:paraId="57DCC407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</w:pPr>
          </w:p>
          <w:p w14:paraId="4B5926F8" w14:textId="6F1654CF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2- مدیریت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منابع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انسانی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3638DD8C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مدیریت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انسانی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 در بر گیرنده برنامه ریزی اصلاح شده و سیستماتیک در اقدامات مدیریت منابع انسانی با اقدام محیطی سازمان ها می باشد (جابور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vertAlign w:val="superscript"/>
                <w:rtl/>
              </w:rPr>
              <w:footnoteReference w:id="1"/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، 2013).</w:t>
            </w:r>
          </w:p>
          <w:p w14:paraId="3E981B73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</w:pPr>
          </w:p>
          <w:p w14:paraId="6C61F194" w14:textId="610B411E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3- نوآوری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047D9CB3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نوآوری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سبز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فرایندی جدید برای تولید محصول یا ارائه خدمت، روش و سیاست جدید مدیریتی و یا راهکاری جدید برای توسعه کسب و کار است که کاهش خطرات زیست محیطی، آلودگی و تاثیرات منفی مصرف انرژی مانند آب، برق، گاز، نفت و ... را در پی دارد.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نوآوری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سبز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تواند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در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فرایند،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محصول، فناوری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مدیریت</w:t>
            </w:r>
            <w:r w:rsidRPr="007B101C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SA"/>
              </w:rPr>
              <w:t> 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تجلی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پیدا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کند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  <w:lang w:bidi="ar-SA"/>
              </w:rPr>
              <w:t>(ژو و همکاران، 2018)</w:t>
            </w:r>
          </w:p>
          <w:p w14:paraId="61F14216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</w:pPr>
          </w:p>
          <w:p w14:paraId="7F8135A2" w14:textId="294DE459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4- عملکرد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محیطی شرکت</w:t>
            </w:r>
          </w:p>
          <w:p w14:paraId="1AF37A6B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lang w:bidi="ar-SA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هم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معنای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رفتارها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هم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معنای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نتایج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است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.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عبارت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است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مجموعـه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عملیـات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شـرکت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کـه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همگـام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و سازگار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با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محیط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  <w:lang w:bidi="ar-SA"/>
              </w:rPr>
              <w:t xml:space="preserve">باشد 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  <w:lang w:bidi="ar-SA"/>
              </w:rPr>
              <w:t>(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</w:rPr>
              <w:t>س</w:t>
            </w:r>
            <w:r w:rsidRPr="007B101C">
              <w:rPr>
                <w:rFonts w:ascii="Calibri" w:eastAsia="Calibri" w:hAnsi="Calibri" w:cs="B Nazanin" w:hint="cs"/>
                <w:b/>
                <w:sz w:val="24"/>
                <w:szCs w:val="24"/>
                <w:rtl/>
              </w:rPr>
              <w:t>ی</w:t>
            </w:r>
            <w:r w:rsidRPr="007B101C">
              <w:rPr>
                <w:rFonts w:ascii="Calibri" w:eastAsia="Calibri" w:hAnsi="Calibri" w:cs="B Nazanin" w:hint="eastAsia"/>
                <w:b/>
                <w:sz w:val="24"/>
                <w:szCs w:val="24"/>
                <w:rtl/>
              </w:rPr>
              <w:t>نق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  <w:lang w:bidi="ar-SA"/>
              </w:rPr>
              <w:t xml:space="preserve">و همکاران، </w:t>
            </w:r>
            <w:r w:rsidRPr="007B101C">
              <w:rPr>
                <w:rFonts w:ascii="Calibri" w:eastAsia="Calibri" w:hAnsi="Calibri" w:cs="B Nazanin" w:hint="cs"/>
                <w:b/>
                <w:sz w:val="24"/>
                <w:szCs w:val="24"/>
                <w:rtl/>
                <w:lang w:bidi="ar-SA"/>
              </w:rPr>
              <w:t>2020</w:t>
            </w:r>
            <w:r w:rsidRPr="007B101C">
              <w:rPr>
                <w:rFonts w:ascii="Calibri" w:eastAsia="Calibri" w:hAnsi="Calibri" w:cs="B Nazanin"/>
                <w:b/>
                <w:sz w:val="24"/>
                <w:szCs w:val="24"/>
                <w:rtl/>
                <w:lang w:bidi="ar-SA"/>
              </w:rPr>
              <w:t>)</w:t>
            </w:r>
          </w:p>
          <w:p w14:paraId="08C2DAAB" w14:textId="77777777" w:rsidR="007B101C" w:rsidRDefault="007B101C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55645A0A" w14:textId="77777777" w:rsidTr="00276946">
        <w:tc>
          <w:tcPr>
            <w:tcW w:w="10988" w:type="dxa"/>
            <w:gridSpan w:val="4"/>
          </w:tcPr>
          <w:p w14:paraId="40AD46C9" w14:textId="07981109" w:rsidR="007B101C" w:rsidRPr="007B101C" w:rsidRDefault="00F87DC9" w:rsidP="007B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سنجش (اندازه‌گیری) متغیرهای تحقیق: </w:t>
            </w:r>
            <w:r w:rsidRPr="00F87DC9">
              <w:rPr>
                <w:rFonts w:cs="B Nazanin" w:hint="cs"/>
                <w:sz w:val="16"/>
                <w:szCs w:val="16"/>
                <w:rtl/>
              </w:rPr>
              <w:t>(لازم است مشخص گردد برای اندازه‌گیری هر متغیر از چه پرسشنامه‌ای استفاده شده است و گویه‌ها یا سوالات هر بعد متغیر کدامند؟)</w:t>
            </w:r>
          </w:p>
          <w:p w14:paraId="13A9FBD7" w14:textId="32CBB0CA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اطلاعات مربوط به اندازه گیری داده های تحقیق با پرسشنامه 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 xml:space="preserve">ای 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>معتبر جمع آوری گردید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 xml:space="preserve">. این 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>پرسشنامه حاو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31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سوال استاندارد م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باشد که توسط س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hAnsi="Arial" w:cs="B Nazanin" w:hint="eastAsia"/>
                <w:sz w:val="24"/>
                <w:szCs w:val="24"/>
                <w:rtl/>
              </w:rPr>
              <w:t>نق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و همکاران (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2020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>)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>طراح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و تدو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hAnsi="Arial" w:cs="B Nazanin" w:hint="eastAsia"/>
                <w:sz w:val="24"/>
                <w:szCs w:val="24"/>
                <w:rtl/>
              </w:rPr>
              <w:t>ن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 xml:space="preserve"> شده است</w:t>
            </w:r>
            <w:r w:rsidRPr="007B101C">
              <w:rPr>
                <w:rFonts w:ascii="Arial" w:hAnsi="Arial" w:cs="B Nazanin" w:hint="cs"/>
                <w:sz w:val="24"/>
                <w:szCs w:val="24"/>
                <w:rtl/>
              </w:rPr>
              <w:t xml:space="preserve"> و </w:t>
            </w:r>
            <w:r w:rsidRPr="007B101C">
              <w:rPr>
                <w:rFonts w:ascii="Arial" w:hAnsi="Arial" w:cs="B Nazanin"/>
                <w:sz w:val="24"/>
                <w:szCs w:val="24"/>
                <w:rtl/>
              </w:rPr>
              <w:t>از پاسخ دهندگان خواسته شده بود که نظراتشان را نسبت به هر سؤال اعلام دارند</w:t>
            </w:r>
          </w:p>
          <w:p w14:paraId="5A9CC678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528153FA" w14:textId="6FB5DA52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تعاریف عملیاتی </w:t>
            </w:r>
          </w:p>
          <w:p w14:paraId="467F782F" w14:textId="2E857D0B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1- رهبری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تحولگرا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23327F2A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1 تا 6 پرسشنامه پژوهش برگرفته از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س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ascii="Arial" w:eastAsia="Calibri" w:hAnsi="Arial" w:cs="B Nazanin" w:hint="eastAsia"/>
                <w:sz w:val="24"/>
                <w:szCs w:val="24"/>
                <w:rtl/>
              </w:rPr>
              <w:t>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و همکاران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رهبری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تحولگرا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 عبارتند از:</w:t>
            </w:r>
          </w:p>
          <w:p w14:paraId="63452ACC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زیردستان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طرح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القا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. </w:t>
            </w:r>
          </w:p>
          <w:p w14:paraId="6F87CB51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زیردستان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چشم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انداز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روشنی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ارائه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دهم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. </w:t>
            </w:r>
          </w:p>
          <w:p w14:paraId="478FE241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زیردستان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تشویق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روی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طرح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کنند</w:t>
            </w:r>
          </w:p>
          <w:p w14:paraId="75E7ACCE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کارکنان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دستیابی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اهداف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تشویق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کنم</w:t>
            </w:r>
          </w:p>
          <w:p w14:paraId="53DD48D4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اعتقادات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زیردستان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خود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نظر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گیرم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. </w:t>
            </w:r>
          </w:p>
          <w:p w14:paraId="6B3FDFBB" w14:textId="77777777" w:rsidR="007B101C" w:rsidRPr="007B101C" w:rsidRDefault="007B101C" w:rsidP="007B101C">
            <w:pPr>
              <w:numPr>
                <w:ilvl w:val="0"/>
                <w:numId w:val="1"/>
              </w:num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زیردستان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تحریک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فکر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ایده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خود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باشند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.</w:t>
            </w:r>
          </w:p>
          <w:p w14:paraId="0C76E64C" w14:textId="77777777" w:rsidR="007B101C" w:rsidRPr="007B101C" w:rsidRDefault="007B101C" w:rsidP="007B101C">
            <w:pPr>
              <w:tabs>
                <w:tab w:val="right" w:pos="900"/>
              </w:tabs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5FC4A77A" w14:textId="2245F3EB" w:rsidR="00BD122A" w:rsidRPr="007B101C" w:rsidRDefault="00BD122A" w:rsidP="00BD122A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2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مدیریت منابع انسانی </w:t>
            </w:r>
            <w:r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0F495E48" w14:textId="1C3C1AF0" w:rsidR="00BD122A" w:rsidRPr="007B101C" w:rsidRDefault="00BD122A" w:rsidP="00BD122A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</w:t>
            </w: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7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تا 19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مدیریت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منابع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انسانی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سبز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عبارتند از:</w:t>
            </w:r>
          </w:p>
          <w:p w14:paraId="38773BF3" w14:textId="77777777" w:rsidR="00BD122A" w:rsidRDefault="00BD122A" w:rsidP="00BD122A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توانایی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</w:p>
          <w:p w14:paraId="22F74B9C" w14:textId="77777777" w:rsidR="00BD122A" w:rsidRPr="00BD122A" w:rsidRDefault="00BD122A" w:rsidP="00BD122A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انگیزه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</w:p>
          <w:p w14:paraId="1A62EA56" w14:textId="6E8FE3AF" w:rsidR="00BD122A" w:rsidRPr="00BD122A" w:rsidRDefault="00BD122A" w:rsidP="00BD12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فرصت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</w:p>
          <w:p w14:paraId="373A766D" w14:textId="77777777" w:rsidR="00BD122A" w:rsidRPr="00BD122A" w:rsidRDefault="00BD122A" w:rsidP="00BD122A">
            <w:pPr>
              <w:pStyle w:val="ListParagraph"/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</w:p>
          <w:p w14:paraId="486DB186" w14:textId="3C96C64D" w:rsidR="007B101C" w:rsidRPr="007B101C" w:rsidRDefault="00BD122A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2-1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- توانایی سبز</w:t>
            </w:r>
          </w:p>
          <w:p w14:paraId="33403932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7 تا 12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توانایی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عبارتند از:</w:t>
            </w:r>
          </w:p>
          <w:p w14:paraId="41DF12FF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تلاش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زیادی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انتخاب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مناسب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انجام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شود.</w:t>
            </w:r>
          </w:p>
          <w:p w14:paraId="25E8A6B1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فقط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کسانی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استخدام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شوند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دارای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ارزش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هستند.</w:t>
            </w:r>
          </w:p>
          <w:p w14:paraId="694F96E9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اهمیت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روند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کارکنان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است.</w:t>
            </w:r>
          </w:p>
          <w:p w14:paraId="2D5D54D8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تحت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آموزش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اجباری زیست 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قرار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گیرد.</w:t>
            </w:r>
          </w:p>
          <w:p w14:paraId="708CA108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آموزش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منظور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افزایش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مهارتها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دانش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کارکنان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طراحی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است.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5E0AA372" w14:textId="77777777" w:rsidR="007B101C" w:rsidRPr="007B101C" w:rsidRDefault="007B101C" w:rsidP="007B101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آموزش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مشاغل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خود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کنند.</w:t>
            </w:r>
          </w:p>
          <w:p w14:paraId="592D29B3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</w:p>
          <w:p w14:paraId="34A59756" w14:textId="61AD628D" w:rsidR="007B101C" w:rsidRPr="007B101C" w:rsidRDefault="00BD122A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2-2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- انگیزه سبز</w:t>
            </w:r>
          </w:p>
          <w:p w14:paraId="4FAB99E1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13 تا 16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انگیزه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 عبارتند از:</w:t>
            </w:r>
          </w:p>
          <w:p w14:paraId="053B2C33" w14:textId="77777777" w:rsidR="007B101C" w:rsidRPr="007B101C" w:rsidRDefault="007B101C" w:rsidP="007B101C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 ارزیابی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کارکنان،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آنها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محاسبه می گردد.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4A1B63BD" w14:textId="77777777" w:rsidR="007B101C" w:rsidRPr="007B101C" w:rsidRDefault="007B101C" w:rsidP="007B101C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ارزیابی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شامل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حوادث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مسئولیت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softHyphen/>
              <w:t>ها،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نگرانی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softHyphen/>
              <w:t>ها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سیاست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softHyphen/>
              <w:t>ها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</w:t>
            </w:r>
          </w:p>
          <w:p w14:paraId="17CE20E1" w14:textId="77777777" w:rsidR="007B101C" w:rsidRPr="007B101C" w:rsidRDefault="007B101C" w:rsidP="007B101C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مدیریت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پاداش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گیرد</w:t>
            </w:r>
          </w:p>
          <w:p w14:paraId="59D01BB2" w14:textId="77777777" w:rsidR="007B101C" w:rsidRPr="007B101C" w:rsidRDefault="007B101C" w:rsidP="007B101C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کسب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صلاحیت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خاص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پاداش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گیرد.</w:t>
            </w:r>
          </w:p>
          <w:p w14:paraId="47EA5848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0449ACC8" w14:textId="3089D046" w:rsidR="007B101C" w:rsidRPr="007B101C" w:rsidRDefault="00BD122A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2-3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- فرصت سبز</w:t>
            </w:r>
          </w:p>
          <w:p w14:paraId="19763A58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17 تا 19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فرصت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 عبارتند از:</w:t>
            </w:r>
          </w:p>
          <w:p w14:paraId="4C990438" w14:textId="77777777" w:rsidR="002F4C10" w:rsidRDefault="007B101C" w:rsidP="002F4C1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کارمندان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درگیر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شوند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تا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دوستدار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شوند.</w:t>
            </w:r>
          </w:p>
          <w:p w14:paraId="3C67D442" w14:textId="77777777" w:rsidR="002F4C10" w:rsidRDefault="007B101C" w:rsidP="002F4C1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گروهی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برای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حل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مسائل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 استفاده می شود.</w:t>
            </w:r>
          </w:p>
          <w:p w14:paraId="724CB589" w14:textId="7646CC61" w:rsidR="007B101C" w:rsidRPr="002F4C10" w:rsidRDefault="007B101C" w:rsidP="002F4C1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کارمندان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در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مورد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مسائل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در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جلسات</w:t>
            </w:r>
            <w:r w:rsidRPr="002F4C10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2F4C10">
              <w:rPr>
                <w:rFonts w:ascii="Arial" w:eastAsia="Calibri" w:hAnsi="Arial" w:cs="B Nazanin" w:hint="cs"/>
                <w:sz w:val="24"/>
                <w:szCs w:val="24"/>
                <w:rtl/>
              </w:rPr>
              <w:t>تیم بحث می کنند.</w:t>
            </w:r>
          </w:p>
          <w:p w14:paraId="03DD2F20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</w:p>
          <w:p w14:paraId="576596BF" w14:textId="736B5D4E" w:rsidR="007B101C" w:rsidRPr="007B101C" w:rsidRDefault="00BD122A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3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- نوآوری</w:t>
            </w:r>
            <w:r w:rsidR="007B101C"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سبز</w:t>
            </w:r>
          </w:p>
          <w:p w14:paraId="6F54F919" w14:textId="77777777" w:rsid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20 تا 26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نوآوری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سبز عبارتند از:</w:t>
            </w:r>
          </w:p>
          <w:p w14:paraId="429C826E" w14:textId="77777777" w:rsidR="00BD122A" w:rsidRPr="00BD122A" w:rsidRDefault="00BD122A" w:rsidP="00BD12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sz w:val="24"/>
                <w:szCs w:val="24"/>
              </w:rPr>
            </w:pPr>
            <w:r w:rsidRPr="00BD122A">
              <w:rPr>
                <w:rFonts w:cs="B Nazanin" w:hint="cs"/>
                <w:sz w:val="24"/>
                <w:szCs w:val="24"/>
                <w:rtl/>
              </w:rPr>
              <w:t xml:space="preserve">نوآوری محصول </w:t>
            </w:r>
          </w:p>
          <w:p w14:paraId="78E77723" w14:textId="0944829E" w:rsidR="00BD122A" w:rsidRPr="00BD122A" w:rsidRDefault="00BD122A" w:rsidP="00BD12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BD122A">
              <w:rPr>
                <w:rFonts w:cs="B Nazanin" w:hint="cs"/>
                <w:sz w:val="24"/>
                <w:szCs w:val="24"/>
                <w:rtl/>
              </w:rPr>
              <w:t>نوآوری فرآیند</w:t>
            </w:r>
          </w:p>
          <w:p w14:paraId="62D27904" w14:textId="77777777" w:rsidR="00BD122A" w:rsidRDefault="00BD122A" w:rsidP="00BD122A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09049310" w14:textId="0635EDCB" w:rsidR="00BD122A" w:rsidRPr="007B101C" w:rsidRDefault="00BD122A" w:rsidP="00BD122A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3-1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D122A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نوآوری</w:t>
            </w:r>
            <w:r w:rsidRPr="00BD122A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محصول</w:t>
            </w:r>
          </w:p>
          <w:p w14:paraId="0F8A8503" w14:textId="02CB74DB" w:rsidR="00BD122A" w:rsidRDefault="00BD122A" w:rsidP="00BD122A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20 تا 26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نوآوری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محصول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عبارتند از:</w:t>
            </w:r>
          </w:p>
          <w:p w14:paraId="3F797FAC" w14:textId="77777777" w:rsidR="00BD122A" w:rsidRDefault="00BD122A" w:rsidP="00BD122A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3323AE92" w14:textId="77777777" w:rsidR="00BD122A" w:rsidRDefault="00BD122A" w:rsidP="00BD122A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29E51A83" w14:textId="77777777" w:rsidR="007B101C" w:rsidRPr="007B101C" w:rsidRDefault="007B101C" w:rsidP="007B101C">
            <w:pPr>
              <w:numPr>
                <w:ilvl w:val="0"/>
                <w:numId w:val="5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موادی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 حداقل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آلودگی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ایجاد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کنید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5536D2C1" w14:textId="77777777" w:rsidR="007B101C" w:rsidRPr="007B101C" w:rsidRDefault="007B101C" w:rsidP="007B101C">
            <w:pPr>
              <w:numPr>
                <w:ilvl w:val="0"/>
                <w:numId w:val="5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موادی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 انرژی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کمتری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مصرف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کند</w:t>
            </w:r>
          </w:p>
          <w:p w14:paraId="334014AD" w14:textId="77777777" w:rsidR="007B101C" w:rsidRPr="007B101C" w:rsidRDefault="007B101C" w:rsidP="007B101C">
            <w:pPr>
              <w:numPr>
                <w:ilvl w:val="0"/>
                <w:numId w:val="5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موادی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 منجر 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طراحی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محصول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دوستدار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زیست است. </w:t>
            </w:r>
          </w:p>
          <w:p w14:paraId="3C65ED2A" w14:textId="77777777" w:rsidR="007B101C" w:rsidRDefault="007B101C" w:rsidP="007B101C">
            <w:pPr>
              <w:numPr>
                <w:ilvl w:val="0"/>
                <w:numId w:val="5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موادی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که بازیافت،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مجدد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تجزیه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آسان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است.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4E95DAAB" w14:textId="77777777" w:rsidR="00BD122A" w:rsidRDefault="00BD122A" w:rsidP="00BD122A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2316C9D3" w14:textId="6356D822" w:rsidR="00BD122A" w:rsidRPr="007B101C" w:rsidRDefault="00BD122A" w:rsidP="00BD122A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3-2</w:t>
            </w:r>
            <w:r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D122A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نوآوری</w:t>
            </w:r>
            <w:r w:rsidRPr="00BD122A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فرآیند</w:t>
            </w:r>
          </w:p>
          <w:p w14:paraId="2B5F7B29" w14:textId="5575F88F" w:rsidR="00BD122A" w:rsidRPr="007B101C" w:rsidRDefault="00BD122A" w:rsidP="00BD122A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20 تا 26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نوآوری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فرآیند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عبارتند از:</w:t>
            </w:r>
          </w:p>
          <w:p w14:paraId="2D484691" w14:textId="629C43E6" w:rsidR="007B101C" w:rsidRPr="00BD122A" w:rsidRDefault="007B101C" w:rsidP="00BD122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در فرایندهای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تولید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موثر ماده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یا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زباله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BD122A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ascii="Arial" w:eastAsia="Calibri" w:hAnsi="Arial" w:cs="B Nazanin" w:hint="cs"/>
                <w:sz w:val="24"/>
                <w:szCs w:val="24"/>
                <w:rtl/>
              </w:rPr>
              <w:t>خطرناک کاهش می یابد.</w:t>
            </w:r>
          </w:p>
          <w:p w14:paraId="48C7E824" w14:textId="77777777" w:rsidR="007B101C" w:rsidRPr="007B101C" w:rsidRDefault="007B101C" w:rsidP="00BD122A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 فرایندهای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تولید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موثر مصرف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زغال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سنگ،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نفت،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برق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یا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آب کاهش می یابد.</w:t>
            </w:r>
          </w:p>
          <w:p w14:paraId="38218126" w14:textId="77777777" w:rsidR="007B101C" w:rsidRPr="007B101C" w:rsidRDefault="007B101C" w:rsidP="00BD122A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 فرایندهای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تولید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موثر استفاده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مواد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اولیه کاهش می یابد.</w:t>
            </w:r>
          </w:p>
          <w:p w14:paraId="786460FF" w14:textId="77777777" w:rsidR="007B101C" w:rsidRPr="007B101C" w:rsidRDefault="007B101C" w:rsidP="007B101C">
            <w:pPr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</w:p>
          <w:p w14:paraId="3DEA20CE" w14:textId="296649E9" w:rsidR="007B101C" w:rsidRPr="007B101C" w:rsidRDefault="00BD122A" w:rsidP="007B101C">
            <w:pPr>
              <w:jc w:val="both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4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- عملکرد</w:t>
            </w:r>
            <w:r w:rsidR="007B101C"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محیطی</w:t>
            </w:r>
            <w:r w:rsidR="007B101C" w:rsidRPr="007B101C"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B101C" w:rsidRPr="007B101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شرکت</w:t>
            </w:r>
          </w:p>
          <w:p w14:paraId="59F95693" w14:textId="77777777" w:rsidR="007B101C" w:rsidRPr="007B101C" w:rsidRDefault="007B101C" w:rsidP="007B101C">
            <w:pPr>
              <w:ind w:firstLine="720"/>
              <w:jc w:val="both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ملاك نمره اي است كه از پاسخگويي به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سوالات 27 تا 31 پرسشنامه پژوهش برگرفته از پرسشنامه سینق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همکاران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(2020) 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براي هر فرد به دست مي آيد.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شاخص های اندازه گیری عملکرد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 عبارتند از:</w:t>
            </w:r>
          </w:p>
          <w:p w14:paraId="4D7B3A24" w14:textId="77777777" w:rsidR="007B101C" w:rsidRPr="007B101C" w:rsidRDefault="007B101C" w:rsidP="007B101C">
            <w:pPr>
              <w:keepNext/>
              <w:keepLines/>
              <w:numPr>
                <w:ilvl w:val="0"/>
                <w:numId w:val="6"/>
              </w:numPr>
              <w:outlineLvl w:val="0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فعالیت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 هزینه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کلی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 کاهش می دهد.</w:t>
            </w:r>
          </w:p>
          <w:p w14:paraId="0B7250C5" w14:textId="77777777" w:rsidR="007B101C" w:rsidRPr="007B101C" w:rsidRDefault="007B101C" w:rsidP="007B101C">
            <w:pPr>
              <w:keepNext/>
              <w:keepLines/>
              <w:numPr>
                <w:ilvl w:val="0"/>
                <w:numId w:val="6"/>
              </w:numPr>
              <w:outlineLvl w:val="0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فعالیت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 بار سرب را را کاهش می دهد.</w:t>
            </w:r>
          </w:p>
          <w:p w14:paraId="3B91594D" w14:textId="77777777" w:rsidR="007B101C" w:rsidRPr="007B101C" w:rsidRDefault="007B101C" w:rsidP="007B101C">
            <w:pPr>
              <w:keepNext/>
              <w:keepLines/>
              <w:numPr>
                <w:ilvl w:val="0"/>
                <w:numId w:val="6"/>
              </w:numPr>
              <w:outlineLvl w:val="0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فعالیت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 کیفیت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محصول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/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فرآیند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بهبود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softHyphen/>
              <w:t>بخشید.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521BC09A" w14:textId="77777777" w:rsidR="007B101C" w:rsidRPr="007B101C" w:rsidRDefault="007B101C" w:rsidP="007B101C">
            <w:pPr>
              <w:keepNext/>
              <w:keepLines/>
              <w:numPr>
                <w:ilvl w:val="0"/>
                <w:numId w:val="6"/>
              </w:numPr>
              <w:outlineLvl w:val="0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فعالیت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 شهرت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من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 بهبود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داده است.</w:t>
            </w:r>
            <w:r w:rsidRPr="007B101C">
              <w:rPr>
                <w:rFonts w:ascii="Arial" w:eastAsia="Calibri" w:hAnsi="Arial" w:cs="B Nazanin"/>
                <w:sz w:val="24"/>
                <w:szCs w:val="24"/>
              </w:rPr>
              <w:t xml:space="preserve"> </w:t>
            </w:r>
          </w:p>
          <w:p w14:paraId="0DB8C7CA" w14:textId="77777777" w:rsidR="007B101C" w:rsidRPr="007B101C" w:rsidRDefault="007B101C" w:rsidP="007B101C">
            <w:pPr>
              <w:keepNext/>
              <w:keepLines/>
              <w:numPr>
                <w:ilvl w:val="0"/>
                <w:numId w:val="6"/>
              </w:numPr>
              <w:outlineLvl w:val="0"/>
              <w:rPr>
                <w:rFonts w:ascii="Arial" w:eastAsia="Calibri" w:hAnsi="Arial" w:cs="B Nazanin"/>
                <w:sz w:val="24"/>
                <w:szCs w:val="24"/>
              </w:rPr>
            </w:pP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فعالیت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قابل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توجهی ضایعات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کل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روند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زنجیره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ارزش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کاهش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ascii="Arial" w:eastAsia="Calibri" w:hAnsi="Arial" w:cs="B Nazanin" w:hint="cs"/>
                <w:sz w:val="24"/>
                <w:szCs w:val="24"/>
                <w:rtl/>
              </w:rPr>
              <w:t>دهد</w:t>
            </w:r>
            <w:r w:rsidRPr="007B101C">
              <w:rPr>
                <w:rFonts w:ascii="Arial" w:eastAsia="Calibri" w:hAnsi="Arial" w:cs="B Nazanin"/>
                <w:sz w:val="24"/>
                <w:szCs w:val="24"/>
                <w:rtl/>
              </w:rPr>
              <w:t>.</w:t>
            </w:r>
          </w:p>
          <w:p w14:paraId="3F73B7F0" w14:textId="77777777" w:rsidR="00F87DC9" w:rsidRPr="00F87DC9" w:rsidRDefault="00F87DC9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5B95" w:rsidRPr="007C1C04" w14:paraId="69805AFD" w14:textId="77777777" w:rsidTr="00276946">
        <w:tc>
          <w:tcPr>
            <w:tcW w:w="10988" w:type="dxa"/>
            <w:gridSpan w:val="4"/>
          </w:tcPr>
          <w:p w14:paraId="05DF0209" w14:textId="3D1CEA2B" w:rsidR="00265B95" w:rsidRPr="00F87DC9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روش تحقیق:</w:t>
            </w:r>
          </w:p>
          <w:p w14:paraId="575DC2EC" w14:textId="24204A69" w:rsidR="00265B95" w:rsidRDefault="0023467F" w:rsidP="00265B9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 تحقیق </w:t>
            </w:r>
            <w:r w:rsidR="007B101C">
              <w:rPr>
                <w:rFonts w:cs="B Nazanin" w:hint="cs"/>
                <w:sz w:val="24"/>
                <w:szCs w:val="24"/>
                <w:rtl/>
              </w:rPr>
              <w:t>توصیفی از نوع همبستگی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است.</w:t>
            </w:r>
          </w:p>
          <w:p w14:paraId="11DE3D60" w14:textId="0AD34872" w:rsidR="00BD122A" w:rsidRDefault="00BD122A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BD122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آلفای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کرونباخ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محاسبه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ضریب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اطمینان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ابزارهای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اندازه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D12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122A">
              <w:rPr>
                <w:rFonts w:cs="B Nazanin" w:hint="cs"/>
                <w:sz w:val="24"/>
                <w:szCs w:val="24"/>
                <w:rtl/>
              </w:rPr>
              <w:t>شد</w:t>
            </w:r>
            <w:r w:rsidR="0023467F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46C98C6C" w14:textId="0E1EB386" w:rsidR="0023467F" w:rsidRDefault="0023467F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23467F">
              <w:rPr>
                <w:rFonts w:cs="B Nazanin" w:hint="cs"/>
                <w:sz w:val="24"/>
                <w:szCs w:val="24"/>
                <w:rtl/>
              </w:rPr>
              <w:t>اعتبار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سازه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ابزارهای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اندازه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اعتبار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همگرایی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تبعیض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آمیز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آنها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23467F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301DFF3D" w14:textId="7681BDC7" w:rsidR="0023467F" w:rsidRDefault="0023467F" w:rsidP="0023467F">
            <w:pPr>
              <w:rPr>
                <w:rFonts w:cs="B Nazanin"/>
                <w:sz w:val="24"/>
                <w:szCs w:val="24"/>
                <w:rtl/>
              </w:rPr>
            </w:pPr>
            <w:r w:rsidRPr="0023467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فرضیه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غیرمستقیم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معادلات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ساختاری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کوواریانس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467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23467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است.</w:t>
            </w:r>
          </w:p>
          <w:p w14:paraId="2571C92B" w14:textId="654DD8C4" w:rsidR="0023467F" w:rsidRDefault="0023467F" w:rsidP="0023467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نرم افزار اسمارت پی ال اس استفاده شده است</w:t>
            </w:r>
            <w:r w:rsidRPr="0023467F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35AA836A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03E15BF9" w14:textId="77777777" w:rsidTr="00276946">
        <w:tc>
          <w:tcPr>
            <w:tcW w:w="10988" w:type="dxa"/>
            <w:gridSpan w:val="4"/>
          </w:tcPr>
          <w:p w14:paraId="7C2F81CF" w14:textId="77777777" w:rsidR="00265B95" w:rsidRDefault="00265B95" w:rsidP="00265B95">
            <w:pPr>
              <w:rPr>
                <w:rFonts w:cs="B Nazanin"/>
                <w:sz w:val="20"/>
                <w:szCs w:val="20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تحقیق:</w:t>
            </w:r>
            <w:r w:rsidR="00F87D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7DC9" w:rsidRPr="00F87DC9">
              <w:rPr>
                <w:rFonts w:cs="B Nazanin" w:hint="cs"/>
                <w:sz w:val="20"/>
                <w:szCs w:val="20"/>
                <w:rtl/>
              </w:rPr>
              <w:t>(نتایجی که بعد از انجام این تحقیق به دست آمده‌اند، چیست؟)</w:t>
            </w:r>
          </w:p>
          <w:p w14:paraId="22BA0322" w14:textId="3D1226D0" w:rsidR="007B101C" w:rsidRPr="007B101C" w:rsidRDefault="007B101C" w:rsidP="007B101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نشان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داد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اقدامات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hint="cs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انسانی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 ،نقش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میانجی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رهبری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تحول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گرا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نوآوری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ایفا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این پژوهش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همچنین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نشان داد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/>
                <w:sz w:val="24"/>
                <w:szCs w:val="24"/>
              </w:rPr>
              <w:t>HRM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نوآوری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گذارد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فرضیه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تأثیرات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غیرمستقیم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پشتیبانی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کند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چندین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پیامد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نظری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نهایت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این مطالعه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چشمگیری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نظریه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دهد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نشان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دهد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hint="cs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انسانی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افزایشی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رهبری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تحول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گرا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نوآوری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ترتیب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میانجی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بستگی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دارد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تعاملی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آنها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بلکه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ترکیبی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مثال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افزایشی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تعاملی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تأثیرگذاری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محیطی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این مطالعه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موجب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مطالعات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قبلی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رهبری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نقش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مهمی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اثرگذاری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اقدامات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انسانی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دارد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نوبه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بینی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نوآوری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سازمان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7B101C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4CE18CBF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7DC9" w:rsidRPr="007C1C04" w14:paraId="7D63D020" w14:textId="77777777" w:rsidTr="00276946">
        <w:tc>
          <w:tcPr>
            <w:tcW w:w="10988" w:type="dxa"/>
            <w:gridSpan w:val="4"/>
          </w:tcPr>
          <w:p w14:paraId="7792181A" w14:textId="77777777" w:rsidR="00F87DC9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87DC9">
              <w:rPr>
                <w:rFonts w:cs="B Nazanin" w:hint="cs"/>
                <w:b/>
                <w:bCs/>
                <w:sz w:val="24"/>
                <w:szCs w:val="24"/>
                <w:rtl/>
              </w:rPr>
              <w:t>پرسش آغازین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(مشخص نمایید که این تحقیق به دنبال پاسخ به چه سوالی بوده است؟):</w:t>
            </w:r>
          </w:p>
          <w:p w14:paraId="0B91CCE0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B101C">
              <w:rPr>
                <w:rFonts w:cs="B Nazanin"/>
                <w:sz w:val="24"/>
                <w:szCs w:val="24"/>
                <w:rtl/>
              </w:rPr>
              <w:t>رهبر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تحولگرا سبز بر عملکرد مح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شرکت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 با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نقش م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انج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نوآور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سبز و مد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منابع انسان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سبز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تاثیر معنی داری دارد؟</w:t>
            </w:r>
          </w:p>
          <w:p w14:paraId="13CB680F" w14:textId="77777777" w:rsidR="00F87DC9" w:rsidRPr="007C1C04" w:rsidRDefault="00F87DC9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64AABF07" w14:textId="77777777" w:rsidTr="00276946">
        <w:tc>
          <w:tcPr>
            <w:tcW w:w="10988" w:type="dxa"/>
            <w:gridSpan w:val="4"/>
          </w:tcPr>
          <w:p w14:paraId="7934632B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فرضیه‌های پژوهشی</w:t>
            </w:r>
            <w:r w:rsidR="00F87DC9">
              <w:rPr>
                <w:rFonts w:cs="B Nazanin" w:hint="cs"/>
                <w:sz w:val="24"/>
                <w:szCs w:val="24"/>
                <w:rtl/>
              </w:rPr>
              <w:t xml:space="preserve"> (مشخص نمایید که قبل از شروع تحقیق، فرضیات محققین چه بوده </w:t>
            </w:r>
            <w:r w:rsidR="00F72B55">
              <w:rPr>
                <w:rFonts w:cs="B Nazanin" w:hint="cs"/>
                <w:sz w:val="24"/>
                <w:szCs w:val="24"/>
                <w:rtl/>
              </w:rPr>
              <w:t>است؟</w:t>
            </w:r>
            <w:r w:rsidR="00F87DC9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9CD5916" w14:textId="77777777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  <w:p w14:paraId="156D38A7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1: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رهبر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تحولگرا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بر توانا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کارکنان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تاثیر معنی داری دارد.</w:t>
            </w:r>
          </w:p>
          <w:p w14:paraId="1A2324E1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2: </w:t>
            </w:r>
            <w:r w:rsidRPr="007B101C">
              <w:rPr>
                <w:rFonts w:cs="B Nazanin"/>
                <w:sz w:val="24"/>
                <w:szCs w:val="24"/>
                <w:rtl/>
              </w:rPr>
              <w:t>رهبر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تحولگرا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سبز بر انگ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زه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سبز کارکنان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تاث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  <w:lang w:bidi="ar-SA"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دارد.</w:t>
            </w:r>
          </w:p>
          <w:p w14:paraId="514A86C8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3: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رهبر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تحولگرا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بر فرصت سبز کارکنان تاث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  <w:lang w:bidi="ar-SA"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دارد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33218597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4: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توانا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کارکنان بر نوآور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شرکت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تاث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دارد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.</w:t>
            </w:r>
          </w:p>
          <w:p w14:paraId="280ED104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5: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انگ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  <w:lang w:bidi="ar-SA"/>
              </w:rPr>
              <w:t>زه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کارکنان بر نوآور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شرکت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تاث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دارد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5B755427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6: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فرصت سبز کارکنان بر نوآور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شرکت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تاث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دارد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.</w:t>
            </w:r>
          </w:p>
          <w:p w14:paraId="3F2A43DE" w14:textId="77777777" w:rsidR="007B101C" w:rsidRPr="007B101C" w:rsidRDefault="007B101C" w:rsidP="007B101C">
            <w:pPr>
              <w:rPr>
                <w:rFonts w:cs="B Nazanin"/>
                <w:sz w:val="24"/>
                <w:szCs w:val="24"/>
                <w:rtl/>
              </w:rPr>
            </w:pPr>
            <w:r w:rsidRPr="007B101C">
              <w:rPr>
                <w:rFonts w:cs="B Nazanin" w:hint="cs"/>
                <w:sz w:val="24"/>
                <w:szCs w:val="24"/>
                <w:rtl/>
              </w:rPr>
              <w:t xml:space="preserve">فرضیه 7: 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>نوآور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سبز شرکت بر عملکرد ز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  <w:lang w:bidi="ar-SA"/>
              </w:rPr>
              <w:t>ست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مح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  <w:lang w:bidi="ar-SA"/>
              </w:rPr>
              <w:t>ط</w:t>
            </w:r>
            <w:r w:rsidRPr="007B101C">
              <w:rPr>
                <w:rFonts w:cs="B Nazanin" w:hint="cs"/>
                <w:sz w:val="24"/>
                <w:szCs w:val="24"/>
                <w:rtl/>
                <w:lang w:bidi="ar-SA"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  <w:lang w:bidi="ar-SA"/>
              </w:rPr>
              <w:t xml:space="preserve"> شرکت </w:t>
            </w:r>
            <w:r w:rsidRPr="007B101C">
              <w:rPr>
                <w:rFonts w:cs="B Nazanin"/>
                <w:sz w:val="24"/>
                <w:szCs w:val="24"/>
                <w:rtl/>
              </w:rPr>
              <w:t>تاث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معن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</w:t>
            </w:r>
            <w:r w:rsidRPr="007B101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B101C">
              <w:rPr>
                <w:rFonts w:cs="B Nazanin"/>
                <w:sz w:val="24"/>
                <w:szCs w:val="24"/>
                <w:rtl/>
              </w:rPr>
              <w:t xml:space="preserve"> دارد.</w:t>
            </w:r>
          </w:p>
          <w:p w14:paraId="6D2CA45F" w14:textId="77777777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1C82BBE0" w14:textId="77777777" w:rsidTr="00F33822">
        <w:tc>
          <w:tcPr>
            <w:tcW w:w="2481" w:type="dxa"/>
          </w:tcPr>
          <w:p w14:paraId="056F6CC1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کننده مقاله:</w:t>
            </w:r>
          </w:p>
        </w:tc>
        <w:tc>
          <w:tcPr>
            <w:tcW w:w="3120" w:type="dxa"/>
          </w:tcPr>
          <w:p w14:paraId="1EABC93C" w14:textId="2C835CB5" w:rsidR="00265B95" w:rsidRPr="007C1C04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53C136" w14:textId="77777777" w:rsidR="00265B95" w:rsidRPr="00F72B55" w:rsidRDefault="00F72B5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 w:rsidR="00265B95"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  <w:tc>
          <w:tcPr>
            <w:tcW w:w="4111" w:type="dxa"/>
          </w:tcPr>
          <w:p w14:paraId="0B281A39" w14:textId="46885988" w:rsidR="00265B95" w:rsidRPr="007C1C04" w:rsidRDefault="00265B95" w:rsidP="00265B95">
            <w:pPr>
              <w:rPr>
                <w:rFonts w:cs="B Nazanin"/>
                <w:sz w:val="24"/>
                <w:szCs w:val="24"/>
              </w:rPr>
            </w:pPr>
          </w:p>
        </w:tc>
      </w:tr>
      <w:tr w:rsidR="00265B95" w:rsidRPr="007C1C04" w14:paraId="08FE5A00" w14:textId="77777777" w:rsidTr="00F33822">
        <w:trPr>
          <w:trHeight w:val="306"/>
        </w:trPr>
        <w:tc>
          <w:tcPr>
            <w:tcW w:w="2481" w:type="dxa"/>
          </w:tcPr>
          <w:p w14:paraId="5E6E3892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تحصیل:</w:t>
            </w:r>
          </w:p>
        </w:tc>
        <w:tc>
          <w:tcPr>
            <w:tcW w:w="3120" w:type="dxa"/>
          </w:tcPr>
          <w:p w14:paraId="457D1BB8" w14:textId="79D6F43F" w:rsidR="00265B95" w:rsidRDefault="007B101C" w:rsidP="00265B9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پیام نور واحد شیراز</w:t>
            </w:r>
          </w:p>
        </w:tc>
        <w:tc>
          <w:tcPr>
            <w:tcW w:w="1276" w:type="dxa"/>
          </w:tcPr>
          <w:p w14:paraId="6B9D4426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="00F72B55"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شماره دانشجویی</w:t>
            </w:r>
            <w:r w:rsidRPr="00F72B5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</w:tcPr>
          <w:p w14:paraId="0B4C4BA3" w14:textId="77DF7EB5" w:rsidR="00C1165B" w:rsidRDefault="00C1165B" w:rsidP="00265B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7C12AB0D" w14:textId="77777777" w:rsidTr="00F33822">
        <w:trPr>
          <w:trHeight w:val="306"/>
        </w:trPr>
        <w:tc>
          <w:tcPr>
            <w:tcW w:w="2481" w:type="dxa"/>
          </w:tcPr>
          <w:p w14:paraId="20CF64CE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خلاصه برداری: </w:t>
            </w:r>
          </w:p>
        </w:tc>
        <w:tc>
          <w:tcPr>
            <w:tcW w:w="3120" w:type="dxa"/>
          </w:tcPr>
          <w:p w14:paraId="4F5AEC28" w14:textId="096797B8" w:rsidR="00265B95" w:rsidRDefault="0011254F" w:rsidP="003656E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99.11.11</w:t>
            </w:r>
          </w:p>
        </w:tc>
        <w:tc>
          <w:tcPr>
            <w:tcW w:w="1276" w:type="dxa"/>
          </w:tcPr>
          <w:p w14:paraId="6E2292A5" w14:textId="77777777" w:rsidR="00265B95" w:rsidRPr="00F72B55" w:rsidRDefault="00265B95" w:rsidP="00265B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55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استاد:</w:t>
            </w:r>
          </w:p>
        </w:tc>
        <w:tc>
          <w:tcPr>
            <w:tcW w:w="4111" w:type="dxa"/>
          </w:tcPr>
          <w:p w14:paraId="3F60B529" w14:textId="540CF0D2" w:rsidR="00265B95" w:rsidRDefault="00265B95" w:rsidP="003E794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5B95" w:rsidRPr="007C1C04" w14:paraId="6D74B9CF" w14:textId="77777777" w:rsidTr="00276946">
        <w:tc>
          <w:tcPr>
            <w:tcW w:w="10988" w:type="dxa"/>
            <w:gridSpan w:val="4"/>
          </w:tcPr>
          <w:p w14:paraId="733904A9" w14:textId="7DFACAC5" w:rsidR="00265B95" w:rsidRDefault="00265B95" w:rsidP="00265B95">
            <w:pPr>
              <w:rPr>
                <w:rFonts w:cs="B Nazanin"/>
                <w:sz w:val="24"/>
                <w:szCs w:val="24"/>
                <w:rtl/>
              </w:rPr>
            </w:pPr>
            <w:r w:rsidRPr="00265B9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توجه: فایل اصل مقاله باید به همراه این خلاصه، </w:t>
            </w:r>
            <w:r w:rsidR="005F5757">
              <w:rPr>
                <w:rFonts w:cs="B Nazanin" w:hint="cs"/>
                <w:color w:val="FF0000"/>
                <w:sz w:val="24"/>
                <w:szCs w:val="24"/>
                <w:rtl/>
              </w:rPr>
              <w:t>همگی</w:t>
            </w:r>
            <w:r w:rsidRPr="00265B9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در یک فلدر تحویل داده شوند.</w:t>
            </w:r>
          </w:p>
        </w:tc>
      </w:tr>
    </w:tbl>
    <w:p w14:paraId="32092220" w14:textId="77777777" w:rsidR="00134982" w:rsidRPr="00265B95" w:rsidRDefault="00265B95" w:rsidP="008C58E0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265B95">
        <w:rPr>
          <w:rFonts w:cs="B Nazanin" w:hint="cs"/>
          <w:b/>
          <w:bCs/>
          <w:sz w:val="28"/>
          <w:szCs w:val="28"/>
          <w:rtl/>
        </w:rPr>
        <w:t>فرم خلاصه مقالات</w:t>
      </w:r>
    </w:p>
    <w:sectPr w:rsidR="00134982" w:rsidRPr="00265B95" w:rsidSect="005F5757">
      <w:footerReference w:type="default" r:id="rId7"/>
      <w:pgSz w:w="11906" w:h="16838" w:code="9"/>
      <w:pgMar w:top="567" w:right="567" w:bottom="567" w:left="567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3DC3" w14:textId="77777777" w:rsidR="009E46F5" w:rsidRDefault="009E46F5" w:rsidP="008529C9">
      <w:pPr>
        <w:spacing w:after="0" w:line="240" w:lineRule="auto"/>
      </w:pPr>
      <w:r>
        <w:separator/>
      </w:r>
    </w:p>
  </w:endnote>
  <w:endnote w:type="continuationSeparator" w:id="0">
    <w:p w14:paraId="1507606A" w14:textId="77777777" w:rsidR="009E46F5" w:rsidRDefault="009E46F5" w:rsidP="008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C82B" w14:textId="376C5A06" w:rsidR="008529C9" w:rsidRDefault="009E46F5" w:rsidP="005F5757">
    <w:pPr>
      <w:pStyle w:val="Footer"/>
      <w:bidi w:val="0"/>
    </w:pPr>
    <w:hyperlink r:id="rId1" w:history="1">
      <w:r w:rsidR="005F5757" w:rsidRPr="005F5757">
        <w:rPr>
          <w:rStyle w:val="Hyperlink"/>
          <w:noProof/>
        </w:rPr>
        <w:t>Kh-safari.blogfa.com</w:t>
      </w:r>
    </w:hyperlink>
    <w:r w:rsidR="001C3838">
      <w:rPr>
        <w:rFonts w:hint="cs"/>
        <w:rtl/>
      </w:rPr>
      <w:t xml:space="preserve">      </w:t>
    </w:r>
    <w:r w:rsidR="001C3838">
      <w:t xml:space="preserve">                    </w:t>
    </w:r>
    <w:hyperlink r:id="rId2" w:history="1">
      <w:r w:rsidR="001C3838" w:rsidRPr="001C3838">
        <w:rPr>
          <w:rStyle w:val="Hyperlink"/>
        </w:rPr>
        <w:t>New</w:t>
      </w:r>
      <w:r w:rsidR="001C3838" w:rsidRPr="001C3838">
        <w:rPr>
          <w:rStyle w:val="Hyperlink"/>
          <w:color w:val="FF0000"/>
        </w:rPr>
        <w:t>Study</w:t>
      </w:r>
      <w:r w:rsidR="001C3838" w:rsidRPr="001C3838">
        <w:rPr>
          <w:rStyle w:val="Hyperlink"/>
        </w:rPr>
        <w:t>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975A" w14:textId="77777777" w:rsidR="009E46F5" w:rsidRDefault="009E46F5" w:rsidP="008529C9">
      <w:pPr>
        <w:spacing w:after="0" w:line="240" w:lineRule="auto"/>
      </w:pPr>
      <w:r>
        <w:separator/>
      </w:r>
    </w:p>
  </w:footnote>
  <w:footnote w:type="continuationSeparator" w:id="0">
    <w:p w14:paraId="16B9E63E" w14:textId="77777777" w:rsidR="009E46F5" w:rsidRDefault="009E46F5" w:rsidP="008529C9">
      <w:pPr>
        <w:spacing w:after="0" w:line="240" w:lineRule="auto"/>
      </w:pPr>
      <w:r>
        <w:continuationSeparator/>
      </w:r>
    </w:p>
  </w:footnote>
  <w:footnote w:id="1">
    <w:p w14:paraId="646E3F10" w14:textId="77777777" w:rsidR="007B101C" w:rsidRDefault="007B101C" w:rsidP="007B101C">
      <w:pPr>
        <w:pStyle w:val="FootnoteText"/>
        <w:bidi w:val="0"/>
      </w:pPr>
      <w:r>
        <w:rPr>
          <w:rStyle w:val="FootnoteReference"/>
        </w:rPr>
        <w:footnoteRef/>
      </w:r>
      <w:r>
        <w:t xml:space="preserve"> . </w:t>
      </w:r>
      <w:r w:rsidRPr="00C178A8">
        <w:t>Jabbour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01F"/>
    <w:multiLevelType w:val="hybridMultilevel"/>
    <w:tmpl w:val="A964D3BE"/>
    <w:lvl w:ilvl="0" w:tplc="4C42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40"/>
    <w:multiLevelType w:val="hybridMultilevel"/>
    <w:tmpl w:val="64AED77E"/>
    <w:lvl w:ilvl="0" w:tplc="5A3E8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6E3"/>
    <w:multiLevelType w:val="hybridMultilevel"/>
    <w:tmpl w:val="92FC6486"/>
    <w:lvl w:ilvl="0" w:tplc="7BFE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3A4"/>
    <w:multiLevelType w:val="hybridMultilevel"/>
    <w:tmpl w:val="0ED0A654"/>
    <w:lvl w:ilvl="0" w:tplc="5F26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925"/>
    <w:multiLevelType w:val="hybridMultilevel"/>
    <w:tmpl w:val="66D09BD4"/>
    <w:lvl w:ilvl="0" w:tplc="ACCA3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488C"/>
    <w:multiLevelType w:val="hybridMultilevel"/>
    <w:tmpl w:val="C3D65A26"/>
    <w:lvl w:ilvl="0" w:tplc="C714CBC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5FC3B50"/>
    <w:multiLevelType w:val="hybridMultilevel"/>
    <w:tmpl w:val="D1EAA720"/>
    <w:lvl w:ilvl="0" w:tplc="7BFE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30AF"/>
    <w:multiLevelType w:val="hybridMultilevel"/>
    <w:tmpl w:val="893A0584"/>
    <w:lvl w:ilvl="0" w:tplc="72A6B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EB2"/>
    <w:multiLevelType w:val="hybridMultilevel"/>
    <w:tmpl w:val="211208AE"/>
    <w:lvl w:ilvl="0" w:tplc="8CF29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04"/>
    <w:rsid w:val="0007767F"/>
    <w:rsid w:val="000E1243"/>
    <w:rsid w:val="0011254F"/>
    <w:rsid w:val="00134982"/>
    <w:rsid w:val="0015303A"/>
    <w:rsid w:val="001C20B3"/>
    <w:rsid w:val="001C3838"/>
    <w:rsid w:val="001D380D"/>
    <w:rsid w:val="0023467F"/>
    <w:rsid w:val="002406E6"/>
    <w:rsid w:val="00256883"/>
    <w:rsid w:val="00265B95"/>
    <w:rsid w:val="002765CD"/>
    <w:rsid w:val="00276946"/>
    <w:rsid w:val="002F4C10"/>
    <w:rsid w:val="0031207E"/>
    <w:rsid w:val="003656E9"/>
    <w:rsid w:val="003E794A"/>
    <w:rsid w:val="00437C75"/>
    <w:rsid w:val="00484CCB"/>
    <w:rsid w:val="004D4260"/>
    <w:rsid w:val="004F61AB"/>
    <w:rsid w:val="00545292"/>
    <w:rsid w:val="005A6333"/>
    <w:rsid w:val="005B4CED"/>
    <w:rsid w:val="005F5757"/>
    <w:rsid w:val="006010AD"/>
    <w:rsid w:val="00662424"/>
    <w:rsid w:val="00671DF0"/>
    <w:rsid w:val="006C3DD6"/>
    <w:rsid w:val="0070261F"/>
    <w:rsid w:val="00733D2E"/>
    <w:rsid w:val="0075412B"/>
    <w:rsid w:val="007B101C"/>
    <w:rsid w:val="007C1C04"/>
    <w:rsid w:val="007E470E"/>
    <w:rsid w:val="008529C9"/>
    <w:rsid w:val="00892F0F"/>
    <w:rsid w:val="008B1426"/>
    <w:rsid w:val="008C58E0"/>
    <w:rsid w:val="008D2E79"/>
    <w:rsid w:val="009364C1"/>
    <w:rsid w:val="009C2881"/>
    <w:rsid w:val="009C781E"/>
    <w:rsid w:val="009E46F5"/>
    <w:rsid w:val="00A03D2A"/>
    <w:rsid w:val="00A602C4"/>
    <w:rsid w:val="00A71689"/>
    <w:rsid w:val="00A9023E"/>
    <w:rsid w:val="00AB6A88"/>
    <w:rsid w:val="00AD264C"/>
    <w:rsid w:val="00B93718"/>
    <w:rsid w:val="00BA4B3C"/>
    <w:rsid w:val="00BD122A"/>
    <w:rsid w:val="00BD7B94"/>
    <w:rsid w:val="00C1165B"/>
    <w:rsid w:val="00C437AC"/>
    <w:rsid w:val="00C644AA"/>
    <w:rsid w:val="00C82372"/>
    <w:rsid w:val="00C84F8D"/>
    <w:rsid w:val="00D32620"/>
    <w:rsid w:val="00D530D2"/>
    <w:rsid w:val="00D57438"/>
    <w:rsid w:val="00D60863"/>
    <w:rsid w:val="00D629C0"/>
    <w:rsid w:val="00EA7544"/>
    <w:rsid w:val="00EC6151"/>
    <w:rsid w:val="00ED6927"/>
    <w:rsid w:val="00EF6155"/>
    <w:rsid w:val="00F30037"/>
    <w:rsid w:val="00F33822"/>
    <w:rsid w:val="00F72B55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7DFC"/>
  <w15:docId w15:val="{237EB848-52AF-4B3F-A991-D3EA64C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C9"/>
  </w:style>
  <w:style w:type="paragraph" w:styleId="Footer">
    <w:name w:val="footer"/>
    <w:basedOn w:val="Normal"/>
    <w:link w:val="FooterChar"/>
    <w:uiPriority w:val="99"/>
    <w:unhideWhenUsed/>
    <w:rsid w:val="0085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C9"/>
  </w:style>
  <w:style w:type="character" w:styleId="Hyperlink">
    <w:name w:val="Hyperlink"/>
    <w:basedOn w:val="DefaultParagraphFont"/>
    <w:uiPriority w:val="99"/>
    <w:unhideWhenUsed/>
    <w:rsid w:val="005F57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75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01C"/>
    <w:rPr>
      <w:sz w:val="20"/>
      <w:szCs w:val="20"/>
    </w:rPr>
  </w:style>
  <w:style w:type="character" w:styleId="FootnoteReference">
    <w:name w:val="footnote reference"/>
    <w:aliases w:val="شماره زيرنويس,مرجع پاورقي,پاورقی,Footnote,Footnote text,ÔãÇÑå ÒíÑäæíÓ,ارجاعات,شماره پ,heading1,ãÑÌÚ ÇæÑÞí,Omid Footnote"/>
    <w:uiPriority w:val="99"/>
    <w:unhideWhenUsed/>
    <w:qFormat/>
    <w:rsid w:val="007B10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0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rosak\Downloads\NewStudy.ir" TargetMode="External"/><Relationship Id="rId1" Type="http://schemas.openxmlformats.org/officeDocument/2006/relationships/hyperlink" Target="file:///C:\Users\arosak\Downloads\Kh-safari.blog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kh.safari</dc:creator>
  <cp:keywords/>
  <dc:description/>
  <cp:lastModifiedBy>a</cp:lastModifiedBy>
  <cp:revision>4</cp:revision>
  <dcterms:created xsi:type="dcterms:W3CDTF">2021-01-28T15:12:00Z</dcterms:created>
  <dcterms:modified xsi:type="dcterms:W3CDTF">2021-02-13T07:08:00Z</dcterms:modified>
</cp:coreProperties>
</file>